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0E5" w:rsidRPr="00F2712C" w:rsidRDefault="00577789" w:rsidP="005777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12C">
        <w:rPr>
          <w:rFonts w:ascii="Times New Roman" w:hAnsi="Times New Roman" w:cs="Times New Roman"/>
          <w:b/>
          <w:sz w:val="32"/>
          <w:szCs w:val="32"/>
        </w:rPr>
        <w:t>Flow Cytometry Protocol</w:t>
      </w:r>
      <w:r w:rsidR="000D3F17" w:rsidRPr="00F2712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441C8" w:rsidRPr="00F2712C" w:rsidRDefault="000D3F17" w:rsidP="005777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2712C">
        <w:rPr>
          <w:rFonts w:ascii="Times New Roman" w:hAnsi="Times New Roman" w:cs="Times New Roman"/>
          <w:b/>
          <w:sz w:val="20"/>
          <w:szCs w:val="20"/>
        </w:rPr>
        <w:t>(</w:t>
      </w:r>
      <w:r w:rsidR="002360E5" w:rsidRPr="00F2712C">
        <w:rPr>
          <w:rFonts w:ascii="Times New Roman" w:hAnsi="Times New Roman" w:cs="Times New Roman"/>
          <w:b/>
          <w:sz w:val="20"/>
          <w:szCs w:val="20"/>
        </w:rPr>
        <w:t xml:space="preserve">Service provided by </w:t>
      </w:r>
      <w:proofErr w:type="spellStart"/>
      <w:r w:rsidRPr="00F2712C">
        <w:rPr>
          <w:rFonts w:ascii="Times New Roman" w:hAnsi="Times New Roman" w:cs="Times New Roman"/>
          <w:b/>
          <w:sz w:val="20"/>
          <w:szCs w:val="20"/>
        </w:rPr>
        <w:t>Shikhar</w:t>
      </w:r>
      <w:proofErr w:type="spellEnd"/>
      <w:r w:rsidRPr="00F2712C">
        <w:rPr>
          <w:rFonts w:ascii="Times New Roman" w:hAnsi="Times New Roman" w:cs="Times New Roman"/>
          <w:b/>
          <w:sz w:val="20"/>
          <w:szCs w:val="20"/>
        </w:rPr>
        <w:t xml:space="preserve"> Biotech)</w:t>
      </w:r>
    </w:p>
    <w:p w:rsidR="00577789" w:rsidRDefault="00577789" w:rsidP="00577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0F5" w:rsidRPr="000C23EF" w:rsidRDefault="00577789" w:rsidP="007810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23EF">
        <w:rPr>
          <w:rFonts w:ascii="Times New Roman" w:hAnsi="Times New Roman" w:cs="Times New Roman"/>
          <w:sz w:val="28"/>
          <w:szCs w:val="28"/>
        </w:rPr>
        <w:t xml:space="preserve">Harvest cells, centrifuge and </w:t>
      </w:r>
      <w:r w:rsidR="007810F5" w:rsidRPr="000C23EF">
        <w:rPr>
          <w:rFonts w:ascii="Times New Roman" w:hAnsi="Times New Roman" w:cs="Times New Roman"/>
          <w:sz w:val="28"/>
          <w:szCs w:val="28"/>
        </w:rPr>
        <w:t>discard the supernatant.</w:t>
      </w:r>
    </w:p>
    <w:p w:rsidR="007810F5" w:rsidRPr="000C23EF" w:rsidRDefault="00C441C8" w:rsidP="007810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>Re</w:t>
      </w:r>
      <w:r w:rsidR="00C86583"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>suspend cells in 5 ml cold PBS and transfer to a 15 ml centrifuge tube.</w:t>
      </w:r>
    </w:p>
    <w:p w:rsidR="007810F5" w:rsidRPr="000C23EF" w:rsidRDefault="00C441C8" w:rsidP="007810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>Centrifuge at 1500 rpm for 5 minutes. Discard supernatant and re</w:t>
      </w:r>
      <w:r w:rsidR="00C86583"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suspend </w:t>
      </w:r>
      <w:r w:rsidR="007810F5"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>the pellet in 1</w:t>
      </w:r>
      <w:r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>ml cold PBS.</w:t>
      </w:r>
    </w:p>
    <w:p w:rsidR="007810F5" w:rsidRPr="000C23EF" w:rsidRDefault="007810F5" w:rsidP="007810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>Aliquot 100µl cell suspension</w:t>
      </w:r>
      <w:r w:rsidR="00C441C8"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in each tube</w:t>
      </w:r>
      <w:r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E47D4"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>(0.5</w:t>
      </w:r>
      <w:r w:rsidR="00597B62"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>-2 million cells per tube</w:t>
      </w:r>
      <w:r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597B62"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E47D4" w:rsidRPr="000C23EF" w:rsidRDefault="00597B62" w:rsidP="00BE47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Fix cells before intracellular staining </w:t>
      </w:r>
      <w:r w:rsidRPr="000C23E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(note: fixing </w:t>
      </w:r>
      <w:r w:rsidR="004F63BF" w:rsidRPr="000C23E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is </w:t>
      </w:r>
      <w:r w:rsidRPr="000C23E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not required </w:t>
      </w:r>
      <w:r w:rsidR="007810F5" w:rsidRPr="000C23E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for </w:t>
      </w:r>
      <w:r w:rsidRPr="000C23E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surface staining)</w:t>
      </w:r>
      <w:r w:rsidR="007810F5"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>. Fix cells with 4% PFA</w:t>
      </w:r>
      <w:r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mix well and incubate for 15 minutes at </w:t>
      </w:r>
      <w:r w:rsidR="00BE47D4"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>room temperature</w:t>
      </w:r>
      <w:r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in dark.</w:t>
      </w:r>
    </w:p>
    <w:p w:rsidR="00BE47D4" w:rsidRPr="000C23EF" w:rsidRDefault="00BE47D4" w:rsidP="00BE47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Centrifuge and </w:t>
      </w:r>
      <w:r w:rsidR="004B5994"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>Pipette out PFA</w:t>
      </w:r>
      <w:r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F7873" w:rsidRPr="000C23EF" w:rsidRDefault="00C86583" w:rsidP="00FF78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>Permeabiliz</w:t>
      </w:r>
      <w:r w:rsidR="004B5994"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>e cells with</w:t>
      </w:r>
      <w:r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0.5% Triton X for 30 minutes at</w:t>
      </w:r>
      <w:r w:rsidR="004B5994"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>room temperature</w:t>
      </w:r>
      <w:r w:rsidR="004B5994"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F63BF" w:rsidRPr="000C23E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(note: permeabilization is not required for surface staining)</w:t>
      </w:r>
      <w:r w:rsidRPr="000C23E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597B62" w:rsidRPr="000C23EF" w:rsidRDefault="00597B62" w:rsidP="00FF78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Block with </w:t>
      </w:r>
      <w:r w:rsidR="004F63BF"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>10% serum</w:t>
      </w:r>
      <w:r w:rsidR="00FF7873"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(serum of </w:t>
      </w:r>
      <w:r w:rsidR="004F63BF"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>secondary</w:t>
      </w:r>
      <w:r w:rsidR="00FF7873"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antibody host)</w:t>
      </w:r>
      <w:r w:rsidR="004F63BF"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F7873" w:rsidRPr="000C23EF" w:rsidRDefault="00FF7873" w:rsidP="00FF78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>Centrifuge and discard supernatant.</w:t>
      </w:r>
    </w:p>
    <w:p w:rsidR="000C23EF" w:rsidRPr="000C23EF" w:rsidRDefault="004F63BF" w:rsidP="000C23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Add primary </w:t>
      </w:r>
      <w:r w:rsidR="00FF7873"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antibody </w:t>
      </w:r>
      <w:r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FF7873"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>please refer to product datasheet for recommended concentration</w:t>
      </w:r>
      <w:r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0C23EF"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>, dilute</w:t>
      </w:r>
      <w:r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in 1% BSA in PBS</w:t>
      </w:r>
      <w:r w:rsidR="000C23EF"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>T-if required and incubate</w:t>
      </w:r>
      <w:r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for 1 hour at </w:t>
      </w:r>
      <w:r w:rsidR="00FF7873"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room temperature </w:t>
      </w:r>
      <w:r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>in dark.</w:t>
      </w:r>
    </w:p>
    <w:p w:rsidR="000C23EF" w:rsidRPr="000C23EF" w:rsidRDefault="004F63BF" w:rsidP="000C23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Wash with PBST </w:t>
      </w:r>
      <w:r w:rsidR="000C23EF"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0C23EF" w:rsidRPr="000C23EF">
        <w:rPr>
          <w:rFonts w:ascii="Times New Roman" w:hAnsi="Times New Roman" w:cs="Times New Roman"/>
          <w:sz w:val="28"/>
          <w:szCs w:val="28"/>
        </w:rPr>
        <w:t xml:space="preserve"> x</w:t>
      </w:r>
      <w:r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5 minutes.</w:t>
      </w:r>
    </w:p>
    <w:p w:rsidR="000C23EF" w:rsidRPr="000C23EF" w:rsidRDefault="004F63BF" w:rsidP="000C23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Add secondary </w:t>
      </w:r>
      <w:r w:rsidR="000C23EF"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antibody </w:t>
      </w:r>
      <w:r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(got to optimize) in 1% BSA in PBS for 1 hour at </w:t>
      </w:r>
      <w:r w:rsidR="000C23EF"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room temperature </w:t>
      </w:r>
      <w:r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>in dark.</w:t>
      </w:r>
    </w:p>
    <w:p w:rsidR="000C23EF" w:rsidRPr="000C23EF" w:rsidRDefault="004F63BF" w:rsidP="000C23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Wash with PBST </w:t>
      </w:r>
      <w:r w:rsidR="000C23EF"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0C23EF" w:rsidRPr="000C23EF">
        <w:rPr>
          <w:rFonts w:ascii="Times New Roman" w:hAnsi="Times New Roman" w:cs="Times New Roman"/>
          <w:sz w:val="28"/>
          <w:szCs w:val="28"/>
        </w:rPr>
        <w:t xml:space="preserve"> x</w:t>
      </w:r>
      <w:r w:rsidR="000C23EF"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5 minutes.</w:t>
      </w:r>
    </w:p>
    <w:p w:rsidR="004F63BF" w:rsidRPr="000C23EF" w:rsidRDefault="004F63BF" w:rsidP="000C23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23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Dissolve the pellet in 200 µl PBS and </w:t>
      </w:r>
      <w:r w:rsidR="000C23EF" w:rsidRPr="000C23EF">
        <w:rPr>
          <w:rFonts w:ascii="Times New Roman" w:hAnsi="Times New Roman" w:cs="Times New Roman"/>
          <w:sz w:val="28"/>
          <w:szCs w:val="28"/>
        </w:rPr>
        <w:t>analyze on flow cytometer.</w:t>
      </w:r>
    </w:p>
    <w:sectPr w:rsidR="004F63BF" w:rsidRPr="000C23EF" w:rsidSect="00E27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F0117"/>
    <w:multiLevelType w:val="multilevel"/>
    <w:tmpl w:val="F1A05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CD0BA0"/>
    <w:multiLevelType w:val="hybridMultilevel"/>
    <w:tmpl w:val="3A449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E2315"/>
    <w:multiLevelType w:val="hybridMultilevel"/>
    <w:tmpl w:val="578E3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A2FB7"/>
    <w:multiLevelType w:val="hybridMultilevel"/>
    <w:tmpl w:val="559C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C8"/>
    <w:rsid w:val="0003528F"/>
    <w:rsid w:val="00083B69"/>
    <w:rsid w:val="000C23EF"/>
    <w:rsid w:val="000D3F17"/>
    <w:rsid w:val="00197B66"/>
    <w:rsid w:val="002360E5"/>
    <w:rsid w:val="004B5994"/>
    <w:rsid w:val="004F63BF"/>
    <w:rsid w:val="00521744"/>
    <w:rsid w:val="00577789"/>
    <w:rsid w:val="00597B62"/>
    <w:rsid w:val="007810F5"/>
    <w:rsid w:val="00842D35"/>
    <w:rsid w:val="00BE47D4"/>
    <w:rsid w:val="00C441C8"/>
    <w:rsid w:val="00C86583"/>
    <w:rsid w:val="00D76F10"/>
    <w:rsid w:val="00DA4A13"/>
    <w:rsid w:val="00E27B3F"/>
    <w:rsid w:val="00F2712C"/>
    <w:rsid w:val="00FB0002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F8E94"/>
  <w15:docId w15:val="{B020616B-D1AE-4C05-91C2-4819F69C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9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QCMegh</dc:creator>
  <cp:lastModifiedBy>Jane Shatford</cp:lastModifiedBy>
  <cp:revision>3</cp:revision>
  <dcterms:created xsi:type="dcterms:W3CDTF">2017-11-09T10:24:00Z</dcterms:created>
  <dcterms:modified xsi:type="dcterms:W3CDTF">2017-11-09T10:39:00Z</dcterms:modified>
</cp:coreProperties>
</file>